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>
      <w:pPr>
        <w:rPr>
          <w:b/>
          <w:u w:val="single"/>
        </w:rPr>
      </w:pPr>
    </w:p>
    <w:p w:rsidR="00640790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A056EF">
        <w:rPr>
          <w:b/>
          <w:u w:val="single"/>
        </w:rPr>
        <w:t>3</w:t>
      </w:r>
      <w:r w:rsidRPr="0011278D">
        <w:rPr>
          <w:b/>
          <w:u w:val="single"/>
        </w:rPr>
        <w:t>/201</w:t>
      </w:r>
      <w:r w:rsidR="008F1897">
        <w:rPr>
          <w:b/>
          <w:u w:val="single"/>
        </w:rPr>
        <w:t>5</w:t>
      </w:r>
      <w:r w:rsidR="0011278D" w:rsidRPr="0011278D">
        <w:rPr>
          <w:b/>
          <w:u w:val="single"/>
        </w:rPr>
        <w:t xml:space="preserve"> (Návrh</w:t>
      </w:r>
      <w:r w:rsidR="008B0A50">
        <w:rPr>
          <w:b/>
          <w:u w:val="single"/>
        </w:rPr>
        <w:t>)</w:t>
      </w:r>
    </w:p>
    <w:p w:rsidR="00E870B7" w:rsidRDefault="00E870B7">
      <w:pPr>
        <w:rPr>
          <w:b/>
        </w:rPr>
      </w:pPr>
    </w:p>
    <w:p w:rsidR="00E870B7" w:rsidRDefault="00110118">
      <w:pPr>
        <w:rPr>
          <w:b/>
        </w:rPr>
      </w:pPr>
      <w:r w:rsidRPr="0011278D">
        <w:rPr>
          <w:b/>
        </w:rPr>
        <w:t>Příjmová část</w:t>
      </w:r>
    </w:p>
    <w:p w:rsidR="00A056EF" w:rsidRDefault="00A056EF">
      <w:pPr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Pol</w:t>
      </w:r>
      <w:proofErr w:type="spellEnd"/>
      <w:r>
        <w:rPr>
          <w:b/>
        </w:rPr>
        <w:t xml:space="preserve">. 1122 Daň z příjmů právnických osob </w:t>
      </w:r>
      <w:r w:rsidR="00F72A09">
        <w:rPr>
          <w:b/>
        </w:rPr>
        <w:t>za m</w:t>
      </w:r>
      <w:r>
        <w:rPr>
          <w:b/>
        </w:rPr>
        <w:t xml:space="preserve">ěsto – </w:t>
      </w:r>
      <w:r w:rsidRPr="00A056EF">
        <w:t>navýšení o 1.442.670,00 Kč dle skutečnosti</w:t>
      </w:r>
      <w:r>
        <w:rPr>
          <w:b/>
        </w:rPr>
        <w:t xml:space="preserve"> </w:t>
      </w:r>
    </w:p>
    <w:p w:rsidR="00A056EF" w:rsidRPr="00A056EF" w:rsidRDefault="00A056EF" w:rsidP="00F52567">
      <w:pPr>
        <w:ind w:left="56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4223 Investiční přijaté transfery od Regionální rady – </w:t>
      </w:r>
      <w:r w:rsidRPr="00A056EF">
        <w:t>navýšení o 3.665.851,17 Kč dle skutečnosti</w:t>
      </w:r>
      <w:r w:rsidR="00F72A09">
        <w:t xml:space="preserve"> na akci Rekonstrukce komunikace v DK </w:t>
      </w:r>
    </w:p>
    <w:p w:rsidR="008556F5" w:rsidRDefault="008556F5" w:rsidP="00F52567">
      <w:pPr>
        <w:ind w:left="568"/>
      </w:pPr>
      <w:r>
        <w:rPr>
          <w:b/>
        </w:rPr>
        <w:t xml:space="preserve">§2232 Provoz </w:t>
      </w:r>
      <w:proofErr w:type="spellStart"/>
      <w:r>
        <w:rPr>
          <w:b/>
        </w:rPr>
        <w:t>vnitrozem</w:t>
      </w:r>
      <w:r w:rsidRPr="008556F5">
        <w:t>.</w:t>
      </w:r>
      <w:r w:rsidRPr="008556F5">
        <w:rPr>
          <w:b/>
        </w:rPr>
        <w:t>plavby</w:t>
      </w:r>
      <w:proofErr w:type="spellEnd"/>
      <w:r>
        <w:t xml:space="preserve"> – navýšení o </w:t>
      </w:r>
      <w:r w:rsidR="00A056EF">
        <w:t>6</w:t>
      </w:r>
      <w:r>
        <w:t>.</w:t>
      </w:r>
      <w:r w:rsidR="00A056EF">
        <w:t>193</w:t>
      </w:r>
      <w:r>
        <w:t>,00 Kč dle skutečnosti</w:t>
      </w:r>
      <w:r w:rsidR="00A056EF">
        <w:t xml:space="preserve"> na základě</w:t>
      </w:r>
      <w:r>
        <w:t xml:space="preserve"> </w:t>
      </w:r>
      <w:r w:rsidR="00A056EF">
        <w:t>přeúčtování telekomunikačních služeb</w:t>
      </w:r>
    </w:p>
    <w:p w:rsidR="00025C65" w:rsidRDefault="00025C65" w:rsidP="00F52567">
      <w:pPr>
        <w:ind w:left="568"/>
      </w:pPr>
      <w:r w:rsidRPr="00F52567">
        <w:rPr>
          <w:b/>
        </w:rPr>
        <w:t>§ 3314 Činnosti knihovnické</w:t>
      </w:r>
      <w:r w:rsidR="000A7236">
        <w:t xml:space="preserve"> – navýšení </w:t>
      </w:r>
      <w:r w:rsidR="00D4078A">
        <w:t xml:space="preserve">celkem </w:t>
      </w:r>
      <w:r w:rsidR="000A7236">
        <w:t xml:space="preserve">o </w:t>
      </w:r>
      <w:r w:rsidR="00337912">
        <w:t>1</w:t>
      </w:r>
      <w:r w:rsidR="00A056EF">
        <w:t>0</w:t>
      </w:r>
      <w:r>
        <w:t>.</w:t>
      </w:r>
      <w:r w:rsidR="00A056EF">
        <w:t>000</w:t>
      </w:r>
      <w:r>
        <w:t>,</w:t>
      </w:r>
      <w:r w:rsidR="00A056EF">
        <w:t>0</w:t>
      </w:r>
      <w:r>
        <w:t>0 Kč dle skutečnosti</w:t>
      </w:r>
      <w:r w:rsidR="00265251">
        <w:t xml:space="preserve">, jedná se o </w:t>
      </w:r>
      <w:r w:rsidR="00A056EF">
        <w:t xml:space="preserve">přijatý dar na činnost místní knihovny </w:t>
      </w:r>
    </w:p>
    <w:p w:rsidR="00273684" w:rsidRDefault="00273684" w:rsidP="001321BC">
      <w:pPr>
        <w:ind w:left="568"/>
      </w:pPr>
      <w:r>
        <w:rPr>
          <w:b/>
        </w:rPr>
        <w:t xml:space="preserve">§ 3612 Bytové hospodářství </w:t>
      </w:r>
      <w:r w:rsidR="008F1897">
        <w:t>–</w:t>
      </w:r>
      <w:r>
        <w:t xml:space="preserve"> </w:t>
      </w:r>
      <w:r w:rsidR="008F1897">
        <w:t xml:space="preserve">navýšení o </w:t>
      </w:r>
      <w:r w:rsidR="00A056EF">
        <w:t>2</w:t>
      </w:r>
      <w:r w:rsidR="008F1897">
        <w:t>.</w:t>
      </w:r>
      <w:r w:rsidR="00A056EF">
        <w:t>285</w:t>
      </w:r>
      <w:r w:rsidR="008F1897">
        <w:t xml:space="preserve">,00 Kč dle skutečnosti, jedná se o </w:t>
      </w:r>
      <w:r w:rsidR="005E7723">
        <w:t xml:space="preserve">přeplatek z </w:t>
      </w:r>
      <w:r w:rsidR="008F1897">
        <w:t xml:space="preserve">vyúčtování energií </w:t>
      </w:r>
      <w:r w:rsidR="005E7723">
        <w:t xml:space="preserve">spotřebovaných v roce </w:t>
      </w:r>
      <w:r w:rsidR="008F1897">
        <w:t>2014</w:t>
      </w:r>
    </w:p>
    <w:p w:rsidR="00CA7ECD" w:rsidRDefault="00CA7ECD" w:rsidP="00F52567">
      <w:pPr>
        <w:ind w:left="568"/>
      </w:pPr>
      <w:r w:rsidRPr="00F52567">
        <w:rPr>
          <w:b/>
        </w:rPr>
        <w:t>§</w:t>
      </w:r>
      <w:r w:rsidR="00C841C9" w:rsidRPr="00F52567">
        <w:rPr>
          <w:b/>
        </w:rPr>
        <w:t xml:space="preserve"> </w:t>
      </w:r>
      <w:r w:rsidRPr="00F52567">
        <w:rPr>
          <w:b/>
        </w:rPr>
        <w:t>435</w:t>
      </w:r>
      <w:r w:rsidR="000A4815" w:rsidRPr="00F52567">
        <w:rPr>
          <w:b/>
        </w:rPr>
        <w:t>7</w:t>
      </w:r>
      <w:r>
        <w:t xml:space="preserve"> </w:t>
      </w:r>
      <w:r w:rsidR="000A4815" w:rsidRPr="003F60D6">
        <w:rPr>
          <w:b/>
        </w:rPr>
        <w:t>Domovy</w:t>
      </w:r>
      <w:r w:rsidRPr="003F60D6">
        <w:rPr>
          <w:b/>
        </w:rPr>
        <w:t xml:space="preserve"> </w:t>
      </w:r>
      <w:r>
        <w:t xml:space="preserve">– navýšení </w:t>
      </w:r>
      <w:r w:rsidR="000A4815">
        <w:t xml:space="preserve">o </w:t>
      </w:r>
      <w:r w:rsidR="005E7723">
        <w:t>1.272</w:t>
      </w:r>
      <w:r w:rsidR="00C841C9">
        <w:t>,00</w:t>
      </w:r>
      <w:r w:rsidR="00BE2E12">
        <w:t xml:space="preserve"> </w:t>
      </w:r>
      <w:r w:rsidR="00C841C9">
        <w:t xml:space="preserve">Kč </w:t>
      </w:r>
      <w:r w:rsidR="00A25B8F">
        <w:t>dle skutečnosti, jedná se o přeplatek</w:t>
      </w:r>
      <w:r w:rsidR="00C841C9">
        <w:t xml:space="preserve"> z</w:t>
      </w:r>
      <w:r w:rsidR="005E7723">
        <w:t> vyúčtování energií spotřebovaných v roce 2014</w:t>
      </w:r>
    </w:p>
    <w:p w:rsidR="00A056EF" w:rsidRPr="00A056EF" w:rsidRDefault="00A056EF" w:rsidP="00F52567">
      <w:pPr>
        <w:ind w:left="568"/>
      </w:pPr>
      <w:r>
        <w:rPr>
          <w:b/>
        </w:rPr>
        <w:t xml:space="preserve">§ 6310 Obecné příjmy a výdaje z financování – </w:t>
      </w:r>
      <w:r w:rsidRPr="00A056EF">
        <w:t xml:space="preserve">navýšení o 6.443,00 Kč dle skutečnosti, jedná se příjmy z pojistné události </w:t>
      </w:r>
    </w:p>
    <w:p w:rsidR="00973488" w:rsidRDefault="00973488" w:rsidP="00F52567">
      <w:pPr>
        <w:ind w:left="568"/>
      </w:pPr>
      <w:r>
        <w:rPr>
          <w:b/>
        </w:rPr>
        <w:t xml:space="preserve">§ 6330 </w:t>
      </w:r>
      <w:r w:rsidR="00843B1A">
        <w:rPr>
          <w:b/>
        </w:rPr>
        <w:t xml:space="preserve">Převody vlastním rozpočtovým účtům </w:t>
      </w:r>
      <w:r>
        <w:t xml:space="preserve">- navýšení o </w:t>
      </w:r>
      <w:r w:rsidR="002F2A0F">
        <w:t>12</w:t>
      </w:r>
      <w:r>
        <w:t>.</w:t>
      </w:r>
      <w:r w:rsidR="002F2A0F">
        <w:t>421</w:t>
      </w:r>
      <w:r>
        <w:t xml:space="preserve">.000,00 Kč dle skutečnosti, jedná se </w:t>
      </w:r>
      <w:r w:rsidR="002F2A0F">
        <w:t xml:space="preserve">o převody mezi rozpočtovými účty </w:t>
      </w:r>
    </w:p>
    <w:p w:rsidR="00CA7ECD" w:rsidRPr="00282937" w:rsidRDefault="00282937" w:rsidP="00CA7ECD">
      <w:r>
        <w:t xml:space="preserve">                   </w:t>
      </w:r>
    </w:p>
    <w:p w:rsidR="00CA7ECD" w:rsidRDefault="00CA7ECD" w:rsidP="00CA7ECD">
      <w:pPr>
        <w:rPr>
          <w:b/>
        </w:rPr>
      </w:pPr>
      <w:r w:rsidRPr="0011278D">
        <w:rPr>
          <w:b/>
        </w:rPr>
        <w:t>Výdajová část</w:t>
      </w:r>
    </w:p>
    <w:p w:rsidR="002F2A0F" w:rsidRDefault="0053635D" w:rsidP="00E870B7">
      <w:pPr>
        <w:ind w:left="568"/>
      </w:pPr>
      <w:r>
        <w:rPr>
          <w:b/>
        </w:rPr>
        <w:t xml:space="preserve">§ 2212 Silnice – </w:t>
      </w:r>
      <w:r w:rsidRPr="00E870B7">
        <w:t xml:space="preserve">navýšení o </w:t>
      </w:r>
      <w:r w:rsidR="002F2A0F">
        <w:t>3</w:t>
      </w:r>
      <w:r w:rsidR="00E870B7" w:rsidRPr="00E870B7">
        <w:t>.</w:t>
      </w:r>
      <w:r w:rsidR="002F2A0F">
        <w:t xml:space="preserve">322.122,46 </w:t>
      </w:r>
      <w:r w:rsidR="00E870B7" w:rsidRPr="00E870B7">
        <w:t>Kč</w:t>
      </w:r>
      <w:r w:rsidR="00E870B7">
        <w:t>, jedná se o</w:t>
      </w:r>
      <w:r w:rsidR="00E870B7" w:rsidRPr="00E870B7">
        <w:t xml:space="preserve"> </w:t>
      </w:r>
      <w:r w:rsidR="002F2A0F">
        <w:t>doplatek akce Rekonstrukce komunikace v DK po zaslání dotace z ROP</w:t>
      </w:r>
    </w:p>
    <w:p w:rsidR="0098697A" w:rsidRDefault="002F2A0F" w:rsidP="00E870B7">
      <w:pPr>
        <w:ind w:left="568"/>
      </w:pPr>
      <w:r>
        <w:rPr>
          <w:b/>
        </w:rPr>
        <w:t xml:space="preserve">§ 2219 Ostatní </w:t>
      </w:r>
      <w:r w:rsidR="0098697A">
        <w:rPr>
          <w:b/>
        </w:rPr>
        <w:t xml:space="preserve">záležitosti pozemních komunikací – </w:t>
      </w:r>
      <w:r w:rsidR="0098697A" w:rsidRPr="0098697A">
        <w:t>snížení o 400.000,00 Kč, jedná se o změnu rozpočtovaných prostředků na pořízení nových autobusových zastávek z § 2219</w:t>
      </w:r>
      <w:r w:rsidR="0098697A">
        <w:t>, správně patří</w:t>
      </w:r>
      <w:r w:rsidR="0098697A" w:rsidRPr="0098697A">
        <w:t xml:space="preserve"> na § 2221 Provoz veřejné silniční dopravy</w:t>
      </w:r>
    </w:p>
    <w:p w:rsidR="0053635D" w:rsidRPr="0098697A" w:rsidRDefault="0098697A" w:rsidP="00E870B7">
      <w:pPr>
        <w:ind w:left="568"/>
      </w:pPr>
      <w:r>
        <w:rPr>
          <w:b/>
        </w:rPr>
        <w:t>§2221 Provoz veřejné silniční dopravy</w:t>
      </w:r>
      <w:r w:rsidR="00E870B7" w:rsidRPr="0098697A">
        <w:t xml:space="preserve"> </w:t>
      </w:r>
      <w:r>
        <w:t xml:space="preserve">- navýšení o 400.000,00 Kč, jedná se o změnu z § 2219 na pořízení autobusových zastávek, tento výdaj správně patří na § 2221   </w:t>
      </w:r>
    </w:p>
    <w:p w:rsidR="00E870B7" w:rsidRDefault="00124C70" w:rsidP="00F52567">
      <w:pPr>
        <w:ind w:left="568"/>
      </w:pPr>
      <w:r>
        <w:rPr>
          <w:b/>
        </w:rPr>
        <w:t>§</w:t>
      </w:r>
      <w:r w:rsidR="00675A7D">
        <w:rPr>
          <w:b/>
        </w:rPr>
        <w:t xml:space="preserve"> </w:t>
      </w:r>
      <w:r>
        <w:rPr>
          <w:b/>
        </w:rPr>
        <w:t>3</w:t>
      </w:r>
      <w:r w:rsidR="0098697A">
        <w:rPr>
          <w:b/>
        </w:rPr>
        <w:t>314</w:t>
      </w:r>
      <w:r w:rsidR="00675A7D">
        <w:rPr>
          <w:b/>
        </w:rPr>
        <w:t xml:space="preserve"> </w:t>
      </w:r>
      <w:r w:rsidR="0098697A">
        <w:rPr>
          <w:b/>
        </w:rPr>
        <w:t>Činnosti knihovnické</w:t>
      </w:r>
      <w:r w:rsidR="00675A7D">
        <w:rPr>
          <w:b/>
        </w:rPr>
        <w:t xml:space="preserve"> </w:t>
      </w:r>
      <w:r>
        <w:rPr>
          <w:b/>
        </w:rPr>
        <w:t xml:space="preserve">– </w:t>
      </w:r>
      <w:r w:rsidRPr="00124C70">
        <w:t>navýšení o</w:t>
      </w:r>
      <w:r w:rsidR="0098697A">
        <w:t>1</w:t>
      </w:r>
      <w:r w:rsidR="00843B1A">
        <w:t>0.000,00</w:t>
      </w:r>
      <w:r w:rsidRPr="00124C70">
        <w:t xml:space="preserve"> Kč</w:t>
      </w:r>
      <w:r w:rsidR="00E870B7">
        <w:t>, jedná se o</w:t>
      </w:r>
      <w:r w:rsidR="00843B1A">
        <w:t xml:space="preserve"> </w:t>
      </w:r>
      <w:r w:rsidR="0098697A">
        <w:t>přijaté darované prostředky na činnost knihovny</w:t>
      </w:r>
    </w:p>
    <w:p w:rsidR="00891B0B" w:rsidRPr="00891B0B" w:rsidRDefault="00891B0B" w:rsidP="00F52567">
      <w:pPr>
        <w:ind w:left="568"/>
      </w:pPr>
      <w:r>
        <w:rPr>
          <w:b/>
        </w:rPr>
        <w:t xml:space="preserve">§ 3725 Využívání a zneškodňování odpadů – </w:t>
      </w:r>
      <w:r w:rsidRPr="00891B0B">
        <w:t>navýšení o 1.200.000,00 Kč na pořízení svozového vozu a technologie na bio odpady – jedná s</w:t>
      </w:r>
      <w:r>
        <w:t>e</w:t>
      </w:r>
      <w:r w:rsidRPr="00891B0B">
        <w:t> o změnu z § 3745 Péče o vzhled obcí a zeleň</w:t>
      </w:r>
    </w:p>
    <w:p w:rsidR="00704D4F" w:rsidRDefault="00EA5196" w:rsidP="00F52567">
      <w:pPr>
        <w:ind w:left="568"/>
      </w:pPr>
      <w:r w:rsidRPr="00F52567">
        <w:rPr>
          <w:b/>
        </w:rPr>
        <w:lastRenderedPageBreak/>
        <w:t xml:space="preserve">§ 3745 </w:t>
      </w:r>
      <w:r w:rsidR="00FF3466" w:rsidRPr="003F60D6">
        <w:rPr>
          <w:b/>
        </w:rPr>
        <w:t>Péče o vzhled obcí a veřejnou zeleň</w:t>
      </w:r>
      <w:r w:rsidR="00FF3466">
        <w:t xml:space="preserve"> – </w:t>
      </w:r>
      <w:r w:rsidR="0098697A">
        <w:t>sníž</w:t>
      </w:r>
      <w:r w:rsidR="00FF3466">
        <w:t>ení o</w:t>
      </w:r>
      <w:r w:rsidR="00111DEC">
        <w:t xml:space="preserve"> </w:t>
      </w:r>
      <w:r w:rsidR="00971584">
        <w:t xml:space="preserve">1.200.000,00 </w:t>
      </w:r>
      <w:r w:rsidR="00FF3466">
        <w:t>Kč</w:t>
      </w:r>
      <w:r w:rsidR="00111DEC">
        <w:t xml:space="preserve"> </w:t>
      </w:r>
      <w:r w:rsidR="00971584">
        <w:t xml:space="preserve">na </w:t>
      </w:r>
      <w:r w:rsidR="00111DEC">
        <w:t xml:space="preserve">pořízení </w:t>
      </w:r>
      <w:r w:rsidR="0098697A">
        <w:t>svozového vozu</w:t>
      </w:r>
      <w:r w:rsidR="00971584">
        <w:t xml:space="preserve"> z dotačního programu OŽP</w:t>
      </w:r>
      <w:r w:rsidR="0098697A">
        <w:t xml:space="preserve"> – vlastní prostředky</w:t>
      </w:r>
      <w:r w:rsidR="00971584">
        <w:t>, jedná se o</w:t>
      </w:r>
      <w:r w:rsidR="0098697A">
        <w:t xml:space="preserve"> změnu </w:t>
      </w:r>
      <w:r w:rsidR="00891B0B">
        <w:t xml:space="preserve">na § 3725 Využívání a zneškodňování odpadů, neboť se jedná o pořízení svozového vozu a technologie na bio odpady   </w:t>
      </w:r>
      <w:r w:rsidR="00971584">
        <w:t xml:space="preserve">  </w:t>
      </w:r>
    </w:p>
    <w:p w:rsidR="00704D4F" w:rsidRDefault="00704D4F" w:rsidP="00F52567">
      <w:pPr>
        <w:ind w:left="568"/>
      </w:pPr>
      <w:r>
        <w:rPr>
          <w:b/>
        </w:rPr>
        <w:t xml:space="preserve">§ 5512 Požární ochrana-dobrovolná část – </w:t>
      </w:r>
      <w:r w:rsidRPr="004C0FE6">
        <w:t xml:space="preserve">navýšení o </w:t>
      </w:r>
      <w:r w:rsidR="00F72A09">
        <w:t>175.461,16</w:t>
      </w:r>
      <w:r w:rsidR="00111DEC">
        <w:t xml:space="preserve"> Kč</w:t>
      </w:r>
      <w:r w:rsidR="0053635D">
        <w:t xml:space="preserve">, jedná se o předpokládané </w:t>
      </w:r>
      <w:r w:rsidR="00F72A09">
        <w:t xml:space="preserve">počáteční </w:t>
      </w:r>
      <w:r w:rsidR="0053635D">
        <w:t xml:space="preserve">výdaje na </w:t>
      </w:r>
      <w:r w:rsidR="006714BF">
        <w:t xml:space="preserve">projekt spolufinancovaný ze SFŽP na </w:t>
      </w:r>
      <w:r w:rsidR="00891B0B">
        <w:t>zateplení budovy hasičské zbrojnice</w:t>
      </w:r>
      <w:r w:rsidR="0053635D">
        <w:t xml:space="preserve"> </w:t>
      </w:r>
      <w:r w:rsidR="00111DEC">
        <w:t xml:space="preserve"> </w:t>
      </w:r>
      <w:r w:rsidRPr="004C0FE6">
        <w:t xml:space="preserve"> </w:t>
      </w:r>
      <w:r w:rsidR="004C0FE6" w:rsidRPr="004C0FE6">
        <w:t xml:space="preserve"> </w:t>
      </w:r>
      <w:r w:rsidRPr="004C0FE6">
        <w:t xml:space="preserve">  </w:t>
      </w:r>
    </w:p>
    <w:p w:rsidR="00891B0B" w:rsidRPr="004C0FE6" w:rsidRDefault="00891B0B" w:rsidP="00F52567">
      <w:pPr>
        <w:ind w:left="568"/>
      </w:pPr>
      <w:r>
        <w:rPr>
          <w:b/>
        </w:rPr>
        <w:t>§ 6171 Činnost místní správy –</w:t>
      </w:r>
      <w:r>
        <w:t xml:space="preserve"> navýšení o </w:t>
      </w:r>
      <w:r w:rsidR="00F72A09">
        <w:t>184.461,15 K</w:t>
      </w:r>
      <w:r>
        <w:t>č, jedná se o předpokládané</w:t>
      </w:r>
      <w:r w:rsidR="00F72A09">
        <w:t xml:space="preserve"> počáteční</w:t>
      </w:r>
      <w:r>
        <w:t xml:space="preserve"> výdaje na </w:t>
      </w:r>
      <w:r w:rsidR="006714BF">
        <w:t>projekt spolufinancovaný ze SFŽP na zateplení budovy městského úřadu</w:t>
      </w:r>
    </w:p>
    <w:p w:rsidR="00DB1D8D" w:rsidRDefault="00DB1D8D" w:rsidP="00F52567">
      <w:pPr>
        <w:ind w:left="568"/>
      </w:pPr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proofErr w:type="gramStart"/>
      <w:r w:rsidRPr="003F60D6">
        <w:rPr>
          <w:b/>
        </w:rPr>
        <w:t>vl.rozpočtovým</w:t>
      </w:r>
      <w:proofErr w:type="spellEnd"/>
      <w:proofErr w:type="gramEnd"/>
      <w:r w:rsidRPr="003F60D6">
        <w:rPr>
          <w:b/>
        </w:rPr>
        <w:t xml:space="preserve"> účtům</w:t>
      </w:r>
      <w:r>
        <w:t xml:space="preserve"> – navýšení o </w:t>
      </w:r>
      <w:r w:rsidR="00891B0B">
        <w:t>12.</w:t>
      </w:r>
      <w:r w:rsidR="00111DEC">
        <w:t>4</w:t>
      </w:r>
      <w:r w:rsidR="00891B0B">
        <w:t>21</w:t>
      </w:r>
      <w:r w:rsidR="00243F9B">
        <w:t>.000,00</w:t>
      </w:r>
      <w:r>
        <w:t xml:space="preserve"> Kč dle skutečnosti</w:t>
      </w:r>
      <w:r w:rsidR="00891B0B">
        <w:t>, jedná se o převody mezi rozpočtovými účty</w:t>
      </w:r>
    </w:p>
    <w:p w:rsidR="006714BF" w:rsidRPr="006714BF" w:rsidRDefault="006714BF" w:rsidP="00F52567">
      <w:pPr>
        <w:ind w:left="568"/>
      </w:pPr>
      <w:r>
        <w:rPr>
          <w:b/>
        </w:rPr>
        <w:t xml:space="preserve">§ 6399 Ostatní finanční operace </w:t>
      </w:r>
      <w:r w:rsidRPr="006714BF">
        <w:t xml:space="preserve">– navýšení o 1.442.670,00 Kč dle skutečnosti, proúčtování daně právnických osob za město </w:t>
      </w:r>
    </w:p>
    <w:p w:rsidR="00366158" w:rsidRPr="006714BF" w:rsidRDefault="00366158" w:rsidP="00110118">
      <w:pPr>
        <w:pStyle w:val="Odstavecseseznamem"/>
      </w:pPr>
    </w:p>
    <w:p w:rsidR="004B5C8B" w:rsidRPr="006714BF" w:rsidRDefault="004B5C8B" w:rsidP="00366158"/>
    <w:p w:rsidR="00366158" w:rsidRDefault="00A6311F" w:rsidP="00366158">
      <w:r>
        <w:t>Vy</w:t>
      </w:r>
      <w:r w:rsidR="00366158">
        <w:t xml:space="preserve">pracovala: Miroslava </w:t>
      </w:r>
      <w:proofErr w:type="spellStart"/>
      <w:r w:rsidR="00366158">
        <w:t>Šebetková</w:t>
      </w:r>
      <w:proofErr w:type="spellEnd"/>
    </w:p>
    <w:p w:rsidR="00110118" w:rsidRDefault="00366158" w:rsidP="003650BC">
      <w:r>
        <w:t>Dne:</w:t>
      </w:r>
      <w:r w:rsidR="00C501C3">
        <w:t xml:space="preserve"> </w:t>
      </w:r>
      <w:r w:rsidR="006714BF">
        <w:t>10</w:t>
      </w:r>
      <w:r>
        <w:t>.</w:t>
      </w:r>
      <w:r w:rsidR="006714BF">
        <w:t xml:space="preserve"> 04</w:t>
      </w:r>
      <w:r>
        <w:t>.</w:t>
      </w:r>
      <w:r w:rsidR="004B5C8B">
        <w:t xml:space="preserve"> </w:t>
      </w:r>
      <w:r>
        <w:t>201</w:t>
      </w:r>
      <w:r w:rsidR="003650BC">
        <w:t>5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25C65"/>
    <w:rsid w:val="00025DF3"/>
    <w:rsid w:val="00075FB3"/>
    <w:rsid w:val="000A4815"/>
    <w:rsid w:val="000A7236"/>
    <w:rsid w:val="000C3B00"/>
    <w:rsid w:val="00107BC8"/>
    <w:rsid w:val="00110118"/>
    <w:rsid w:val="00110228"/>
    <w:rsid w:val="00111DEC"/>
    <w:rsid w:val="0011278D"/>
    <w:rsid w:val="00124C70"/>
    <w:rsid w:val="001321BC"/>
    <w:rsid w:val="00151415"/>
    <w:rsid w:val="00180526"/>
    <w:rsid w:val="001B6084"/>
    <w:rsid w:val="001C4866"/>
    <w:rsid w:val="0024363D"/>
    <w:rsid w:val="00243F9B"/>
    <w:rsid w:val="00262858"/>
    <w:rsid w:val="00265251"/>
    <w:rsid w:val="00273684"/>
    <w:rsid w:val="00282937"/>
    <w:rsid w:val="002F2A0F"/>
    <w:rsid w:val="002F5457"/>
    <w:rsid w:val="00337912"/>
    <w:rsid w:val="003650BC"/>
    <w:rsid w:val="00366158"/>
    <w:rsid w:val="00367F23"/>
    <w:rsid w:val="0037535F"/>
    <w:rsid w:val="00390EE2"/>
    <w:rsid w:val="003B5051"/>
    <w:rsid w:val="003C464B"/>
    <w:rsid w:val="003F60D6"/>
    <w:rsid w:val="004220BE"/>
    <w:rsid w:val="00474750"/>
    <w:rsid w:val="004B069C"/>
    <w:rsid w:val="004B5C8B"/>
    <w:rsid w:val="004C0FE6"/>
    <w:rsid w:val="004F7037"/>
    <w:rsid w:val="00516D42"/>
    <w:rsid w:val="0053635D"/>
    <w:rsid w:val="00544E95"/>
    <w:rsid w:val="005547ED"/>
    <w:rsid w:val="005C1668"/>
    <w:rsid w:val="005E7723"/>
    <w:rsid w:val="005F1F60"/>
    <w:rsid w:val="00634FA6"/>
    <w:rsid w:val="00640790"/>
    <w:rsid w:val="006714BF"/>
    <w:rsid w:val="00675A7D"/>
    <w:rsid w:val="006D486D"/>
    <w:rsid w:val="00700744"/>
    <w:rsid w:val="00704D4F"/>
    <w:rsid w:val="0073437D"/>
    <w:rsid w:val="007648E3"/>
    <w:rsid w:val="007C6783"/>
    <w:rsid w:val="007D3016"/>
    <w:rsid w:val="00843B1A"/>
    <w:rsid w:val="008556F5"/>
    <w:rsid w:val="00863974"/>
    <w:rsid w:val="008752B5"/>
    <w:rsid w:val="00891B0B"/>
    <w:rsid w:val="008A7885"/>
    <w:rsid w:val="008B0A50"/>
    <w:rsid w:val="008F1897"/>
    <w:rsid w:val="00933DDF"/>
    <w:rsid w:val="009657E4"/>
    <w:rsid w:val="00967C81"/>
    <w:rsid w:val="00971584"/>
    <w:rsid w:val="00973488"/>
    <w:rsid w:val="0097703F"/>
    <w:rsid w:val="0098697A"/>
    <w:rsid w:val="009A2F69"/>
    <w:rsid w:val="009B67C3"/>
    <w:rsid w:val="00A056EF"/>
    <w:rsid w:val="00A07F26"/>
    <w:rsid w:val="00A25B8F"/>
    <w:rsid w:val="00A311E6"/>
    <w:rsid w:val="00A6311F"/>
    <w:rsid w:val="00AB17E2"/>
    <w:rsid w:val="00B01340"/>
    <w:rsid w:val="00B676D9"/>
    <w:rsid w:val="00B762ED"/>
    <w:rsid w:val="00B95758"/>
    <w:rsid w:val="00BE08B8"/>
    <w:rsid w:val="00BE2E12"/>
    <w:rsid w:val="00BF5C6B"/>
    <w:rsid w:val="00C33BEC"/>
    <w:rsid w:val="00C501C3"/>
    <w:rsid w:val="00C841C9"/>
    <w:rsid w:val="00CA0F44"/>
    <w:rsid w:val="00CA14CE"/>
    <w:rsid w:val="00CA7ECD"/>
    <w:rsid w:val="00CB79D1"/>
    <w:rsid w:val="00CE7D5D"/>
    <w:rsid w:val="00D016DE"/>
    <w:rsid w:val="00D17226"/>
    <w:rsid w:val="00D30711"/>
    <w:rsid w:val="00D4078A"/>
    <w:rsid w:val="00D543FE"/>
    <w:rsid w:val="00D70112"/>
    <w:rsid w:val="00D71F54"/>
    <w:rsid w:val="00D732BD"/>
    <w:rsid w:val="00D83D6D"/>
    <w:rsid w:val="00D84F54"/>
    <w:rsid w:val="00D95A7F"/>
    <w:rsid w:val="00DB1D8D"/>
    <w:rsid w:val="00E569CA"/>
    <w:rsid w:val="00E60A02"/>
    <w:rsid w:val="00E614D7"/>
    <w:rsid w:val="00E870B7"/>
    <w:rsid w:val="00EA5196"/>
    <w:rsid w:val="00ED1F99"/>
    <w:rsid w:val="00EE526F"/>
    <w:rsid w:val="00F52567"/>
    <w:rsid w:val="00F6457F"/>
    <w:rsid w:val="00F72A09"/>
    <w:rsid w:val="00F758A0"/>
    <w:rsid w:val="00FA37E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83A5-DE0B-4D61-A95C-A3506D66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4</cp:revision>
  <cp:lastPrinted>2015-04-13T13:20:00Z</cp:lastPrinted>
  <dcterms:created xsi:type="dcterms:W3CDTF">2015-03-10T12:09:00Z</dcterms:created>
  <dcterms:modified xsi:type="dcterms:W3CDTF">2015-04-13T13:39:00Z</dcterms:modified>
</cp:coreProperties>
</file>